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325545112" w:displacedByCustomXml="next"/>
    <w:sdt>
      <w:sdtPr>
        <w:rPr>
          <w:lang w:val="zh-CN"/>
        </w:rPr>
        <w:id w:val="848290718"/>
        <w:docPartObj>
          <w:docPartGallery w:val="Table of Contents"/>
          <w:docPartUnique/>
        </w:docPartObj>
      </w:sdtPr>
      <w:sdtEndPr>
        <w:rPr>
          <w:rFonts w:ascii="Tahoma" w:eastAsia="微软雅黑" w:hAnsi="Tahoma" w:cstheme="minorBidi"/>
          <w:color w:val="auto"/>
          <w:sz w:val="22"/>
          <w:szCs w:val="22"/>
        </w:rPr>
      </w:sdtEndPr>
      <w:sdtContent>
        <w:p w:rsidR="008E7F5B" w:rsidRDefault="008E7F5B">
          <w:pPr>
            <w:pStyle w:val="TOC"/>
          </w:pPr>
          <w:r>
            <w:rPr>
              <w:lang w:val="zh-CN"/>
            </w:rPr>
            <w:t>目录</w:t>
          </w:r>
        </w:p>
        <w:p w:rsidR="008E7F5B" w:rsidRDefault="008E7F5B">
          <w:pPr>
            <w:pStyle w:val="10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368460" w:history="1"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8E7F5B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1" w:history="1">
            <w:r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1.1 </w:t>
            </w:r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系统功能模块设计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8E7F5B" w:rsidP="008E7F5B">
          <w:pPr>
            <w:pStyle w:val="2"/>
            <w:tabs>
              <w:tab w:val="right" w:leader="dot" w:pos="8630"/>
            </w:tabs>
            <w:ind w:left="440"/>
            <w:rPr>
              <w:noProof/>
            </w:rPr>
          </w:pPr>
          <w:hyperlink w:anchor="_Toc515368462" w:history="1">
            <w:r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 </w:t>
            </w:r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系统数据库设计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8E7F5B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3" w:history="1">
            <w:r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1.2.1 </w:t>
            </w:r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7F5B" w:rsidRDefault="008E7F5B" w:rsidP="008E7F5B">
          <w:pPr>
            <w:pStyle w:val="3"/>
            <w:tabs>
              <w:tab w:val="right" w:leader="dot" w:pos="8630"/>
            </w:tabs>
            <w:ind w:left="880"/>
            <w:rPr>
              <w:noProof/>
            </w:rPr>
          </w:pPr>
          <w:hyperlink w:anchor="_Toc515368464" w:history="1">
            <w:r w:rsidRPr="00246A7A">
              <w:rPr>
                <w:rStyle w:val="a5"/>
                <w:rFonts w:ascii="黑体" w:eastAsia="黑体" w:hAnsi="黑体"/>
                <w:b/>
                <w:bCs/>
                <w:noProof/>
                <w:u w:color="FFFFFF"/>
              </w:rPr>
              <w:t xml:space="preserve">1.2.2 </w:t>
            </w:r>
            <w:r w:rsidRPr="00246A7A">
              <w:rPr>
                <w:rStyle w:val="a5"/>
                <w:rFonts w:ascii="黑体" w:eastAsia="黑体" w:hAnsi="黑体" w:hint="eastAsia"/>
                <w:b/>
                <w:bCs/>
                <w:noProof/>
                <w:u w:color="FFFFFF"/>
              </w:rPr>
              <w:t>数据库概念设计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_Toc515368464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DE4" w:rsidRDefault="008E7F5B">
          <w:pPr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DF4DE4" w:rsidRDefault="00DF4DE4">
          <w:pPr>
            <w:rPr>
              <w:rFonts w:hint="eastAsia"/>
              <w:b/>
              <w:bCs/>
              <w:lang w:val="zh-CN"/>
            </w:rPr>
          </w:pPr>
        </w:p>
        <w:p w:rsidR="008E7F5B" w:rsidRPr="00DF4DE4" w:rsidRDefault="008E7F5B" w:rsidP="00DF4DE4">
          <w:pPr>
            <w:rPr>
              <w:rFonts w:hint="eastAsia"/>
            </w:rPr>
          </w:pPr>
        </w:p>
      </w:sdtContent>
    </w:sdt>
    <w:p w:rsidR="00D509A2" w:rsidRDefault="00D509A2" w:rsidP="00D509A2">
      <w:pPr>
        <w:pStyle w:val="a3"/>
        <w:spacing w:beforeLines="100" w:before="240" w:after="600" w:line="400" w:lineRule="exact"/>
        <w:ind w:firstLineChars="0" w:firstLine="0"/>
        <w:jc w:val="center"/>
        <w:outlineLvl w:val="0"/>
        <w:rPr>
          <w:rFonts w:ascii="Times New Roman" w:eastAsia="黑体" w:hAnsi="Times New Roman"/>
          <w:b/>
          <w:bCs/>
          <w:color w:val="000000"/>
          <w:sz w:val="32"/>
          <w:szCs w:val="32"/>
          <w:u w:color="FFFFFF"/>
        </w:rPr>
      </w:pPr>
      <w:bookmarkStart w:id="1" w:name="_Toc515368460"/>
      <w:r>
        <w:rPr>
          <w:rFonts w:ascii="黑体" w:eastAsia="黑体" w:hAnsi="黑体" w:hint="eastAsia"/>
          <w:b/>
          <w:bCs/>
          <w:color w:val="000000"/>
          <w:sz w:val="32"/>
          <w:szCs w:val="32"/>
          <w:u w:color="FFFFFF"/>
        </w:rPr>
        <w:lastRenderedPageBreak/>
        <w:t>系统概要设计</w:t>
      </w:r>
      <w:bookmarkEnd w:id="0"/>
      <w:bookmarkEnd w:id="1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概要设计又称总体设计，目的是把数据流图转化为软件结构和数据结构。其中软件结构的设计任务包括对系统进行功能模块划分、建立模块层次结构等；数据结构设计的任务包括描述数据特征、确定数据结构特性、设计数据库等。概要设计为后续系统实现做准备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</w:pPr>
      <w:bookmarkStart w:id="2" w:name="_Toc322372692"/>
      <w:bookmarkStart w:id="3" w:name="_Toc324494807"/>
      <w:bookmarkStart w:id="4" w:name="_Toc325005944"/>
      <w:bookmarkStart w:id="5" w:name="_Toc325545113"/>
      <w:bookmarkStart w:id="6" w:name="_Toc515368461"/>
      <w:bookmarkEnd w:id="2"/>
      <w:bookmarkEnd w:id="3"/>
      <w:bookmarkEnd w:id="4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.1 系统功能模块设计</w:t>
      </w:r>
      <w:bookmarkEnd w:id="5"/>
      <w:bookmarkEnd w:id="6"/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eastAsia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根据系统需求分析，家教在线管理平台划分为</w:t>
      </w:r>
      <w:r>
        <w:rPr>
          <w:rFonts w:ascii="宋体" w:hAnsi="宋体"/>
          <w:color w:val="000000"/>
          <w:sz w:val="24"/>
          <w:szCs w:val="24"/>
          <w:u w:color="FFFFFF"/>
        </w:rPr>
        <w:t>前台新闻、客户注册与登录、教师客户模块、学生客户模块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留言消息模块、评论及反馈模块、后台管理员模块等八个功能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模块。本系统采用了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B/S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模式，分为前台和后台，其中系统前台包括</w:t>
      </w:r>
      <w:r>
        <w:rPr>
          <w:rFonts w:ascii="宋体" w:hAnsi="宋体"/>
          <w:color w:val="000000"/>
          <w:sz w:val="24"/>
          <w:szCs w:val="24"/>
          <w:u w:color="FFFFFF"/>
        </w:rPr>
        <w:t>新闻、客户注册与登录、教师客户模块、学生客户模块，家长客户模块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；系统后台为管理员管理功能模块。各模块存在功能上的相对独立与结构上的相互关联，例如学生客户功能模块包括查看修改个人信息、搜索教师信息、查看留言消息、发布求聘消息、评论及查看评论回复、浏览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访客功能结构图</w:t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noProof/>
        </w:rPr>
        <w:drawing>
          <wp:inline distT="0" distB="0" distL="0" distR="0">
            <wp:extent cx="2971800" cy="2066925"/>
            <wp:effectExtent l="0" t="0" r="0" b="0"/>
            <wp:docPr id="1" name="图片 1" descr="C:\Users\ADMINI~1\AppData\Local\Temp\ksohtml\wpsCAA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ksohtml\wpsCAAA.tmp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400" w:lineRule="exact"/>
        <w:jc w:val="center"/>
        <w:rPr>
          <w:rFonts w:ascii="Times New Roman" w:hAnsi="Times New Roman" w:hint="eastAsia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-1</w:t>
      </w:r>
      <w:r>
        <w:rPr>
          <w:rFonts w:ascii="宋体" w:hAnsi="宋体" w:hint="eastAsia"/>
          <w:color w:val="000000"/>
          <w:u w:color="FFFFFF"/>
        </w:rPr>
        <w:t>访客权限功能结构图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访客功能涉及前台新闻、客户注册模块。访客访问本系统网站首页面即可浏览前台新闻、查看新闻详情、按条件搜索新闻信息，再点击“注册”进入注册页面，按要求填写完整、符合规范的注册信息即可成为系统注册客户。</w:t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教师客户功能结构图</w:t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Normal"/>
        <w:jc w:val="center"/>
      </w:pPr>
      <w:r>
        <w:rPr>
          <w:noProof/>
        </w:rPr>
        <w:drawing>
          <wp:inline distT="0" distB="0" distL="0" distR="0">
            <wp:extent cx="3895725" cy="3114675"/>
            <wp:effectExtent l="0" t="0" r="0" b="0"/>
            <wp:docPr id="2" name="图片 2" descr="C:\Users\ADMINI~1\AppData\Local\Temp\ksohtml\wps48F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ksohtml\wps48FE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-2</w:t>
      </w:r>
      <w:r>
        <w:rPr>
          <w:rFonts w:ascii="宋体" w:hAnsi="宋体" w:hint="eastAsia"/>
          <w:color w:val="000000"/>
          <w:u w:color="FFFFFF"/>
        </w:rPr>
        <w:t>教师客户权限功能结构图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教师权限功能涉及客户登录模块、教师客户功能模块、学生客户功能模块、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、新闻模块。教师客户登录进入权限页面，便可以修改个人信息、查找相关学生信息、查看留言求教信息、发布关于应聘留言消息、查看收到的评论、回复评论、查看家教新闻等。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学生客户功能结构图</w:t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Pr="00D509A2" w:rsidRDefault="00D509A2" w:rsidP="00FE6EFE">
      <w:pPr>
        <w:pStyle w:val="Normal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43375" cy="2905125"/>
            <wp:effectExtent l="0" t="0" r="0" b="0"/>
            <wp:docPr id="3" name="图片 3" descr="C:\Users\ADMINI~1\AppData\Local\Temp\ksohtml\wps931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ksohtml\wps9318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-3</w:t>
      </w:r>
      <w:r>
        <w:rPr>
          <w:rFonts w:ascii="宋体" w:hAnsi="宋体" w:hint="eastAsia"/>
          <w:color w:val="000000"/>
          <w:u w:color="FFFFFF"/>
        </w:rPr>
        <w:t>学生客户权限功能结构图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学生权限功能结构涉及客户登录模块、学生客户功能模块、教师客户功能模块、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、新闻模块。学生客户登录进入权限页面，便可以修改个人信息、查找相关教师信息、查看留言应聘信息、发布求教留言消息、评论教师、查看评论回复、查看家教新闻等。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家长客户功能结构图</w:t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Normal"/>
        <w:jc w:val="center"/>
      </w:pPr>
      <w:r>
        <w:rPr>
          <w:noProof/>
        </w:rPr>
        <w:drawing>
          <wp:inline distT="0" distB="0" distL="0" distR="0">
            <wp:extent cx="3981450" cy="2286000"/>
            <wp:effectExtent l="0" t="0" r="0" b="0"/>
            <wp:docPr id="4" name="图片 4" descr="C:\Users\ADMINI~1\AppData\Local\Temp\ksohtml\wpsE1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ksohtml\wpsE1B5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rFonts w:ascii="Times New Roman" w:hAnsi="Times New Roman"/>
          <w:color w:val="000000"/>
          <w:sz w:val="32"/>
          <w:szCs w:val="32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Times New Roman" w:hAnsi="Times New Roman" w:cs="Times New Roman" w:hint="eastAsia"/>
          <w:color w:val="000000"/>
          <w:u w:color="FFFFFF"/>
        </w:rPr>
        <w:t>1</w:t>
      </w:r>
      <w:r>
        <w:rPr>
          <w:rFonts w:ascii="Times New Roman" w:hAnsi="Times New Roman" w:cs="Times New Roman"/>
          <w:color w:val="000000"/>
          <w:u w:color="FFFFFF"/>
        </w:rPr>
        <w:t>-4</w:t>
      </w:r>
      <w:r>
        <w:rPr>
          <w:rFonts w:ascii="宋体" w:hAnsi="宋体" w:hint="eastAsia"/>
          <w:color w:val="000000"/>
          <w:u w:color="FFFFFF"/>
        </w:rPr>
        <w:t>家长客户权限功能结构图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家长权限功能结构涉及客户登录模块、家长客户功能模块、教师客户功能模块、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留言消息模块、评论及反馈模块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、新闻模块，家长客户登录进入权限页面，便可以修改个人信息、查找相关教师信息、查看应聘信息、发布招聘消息、评论教师、查看教师回复、搜索家教新闻等。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hint="eastAsia"/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管理员功能结构图</w:t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Normal"/>
        <w:jc w:val="center"/>
      </w:pPr>
      <w:r>
        <w:rPr>
          <w:noProof/>
        </w:rPr>
        <w:drawing>
          <wp:inline distT="0" distB="0" distL="0" distR="0">
            <wp:extent cx="3781425" cy="2124075"/>
            <wp:effectExtent l="0" t="0" r="0" b="0"/>
            <wp:docPr id="5" name="图片 5" descr="C:\Users\ADMINI~1\AppData\Local\Temp\ksohtml\wps274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ksohtml\wps274E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jc w:val="center"/>
        <w:rPr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hint="eastAsia"/>
          <w:u w:color="FFFFFF"/>
        </w:rPr>
        <w:t>1</w:t>
      </w:r>
      <w:r>
        <w:rPr>
          <w:u w:color="FFFFFF"/>
        </w:rPr>
        <w:t>-5</w:t>
      </w:r>
      <w:r>
        <w:rPr>
          <w:rFonts w:ascii="宋体" w:hAnsi="宋体" w:hint="eastAsia"/>
          <w:u w:color="FFFFFF"/>
        </w:rPr>
        <w:t>管理员权限功能结构图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管理员权限功能结构涉及管理员模块、家长客户功能模块、教师客户功能模块、学生客户模块、</w:t>
      </w:r>
      <w:r>
        <w:rPr>
          <w:rFonts w:ascii="宋体" w:hAnsi="宋体"/>
          <w:color w:val="000000"/>
          <w:sz w:val="24"/>
          <w:szCs w:val="24"/>
          <w:u w:color="FFFFFF"/>
        </w:rPr>
        <w:t>留言消息模块、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新闻模块，管理员登录系统后台，便可以管理不同类别客户以及所有客户信息、管理新闻信息、管理留言消息、查看管理员信息、修改个人信息，超级管理员还能添加或删除管理员。</w:t>
      </w:r>
    </w:p>
    <w:p w:rsidR="00D509A2" w:rsidRDefault="005D1E79" w:rsidP="00D509A2">
      <w:pPr>
        <w:autoSpaceDE w:val="0"/>
        <w:autoSpaceDN w:val="0"/>
        <w:spacing w:beforeLines="100" w:before="240" w:after="360" w:line="400" w:lineRule="exact"/>
        <w:outlineLvl w:val="1"/>
        <w:rPr>
          <w:rFonts w:ascii="黑体" w:eastAsia="黑体" w:hAnsi="黑体"/>
          <w:b/>
          <w:bCs/>
          <w:color w:val="000000"/>
          <w:sz w:val="30"/>
          <w:szCs w:val="30"/>
          <w:u w:color="FFFFFF"/>
        </w:rPr>
      </w:pPr>
      <w:bookmarkStart w:id="7" w:name="_Toc515368462"/>
      <w:r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30"/>
          <w:szCs w:val="30"/>
          <w:u w:color="FFFFFF"/>
        </w:rPr>
        <w:t>.2 系统数据库设计</w:t>
      </w:r>
      <w:bookmarkEnd w:id="7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家教在线管理平台系统开发涉及较多数据。系统用户分为前台客户和后台管理员。前台客户包括访客和注册客户。注册客户有学生、教师和家长客户。前台客户浏览、查询站内新闻消息，使用用户名和密码登录到权限页面，使用系统赋予的功能权限，数据流程用到客户信息、留言信息、评论信息。管理员凭借账号和密码登录到系统后台，管理客户信息、留言消息、新闻信息，管理业务流程用到管理员数据、客户数据、留言信息等。系统功能实现需要数据源，需要有稳定安全的后台数据库。数据库在系统中扮演者举足轻重的角色。用户需要的数据存放于数据库中，当用户要这些数据时，可以从数据库中调用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</w:pPr>
      <w:bookmarkStart w:id="8" w:name="_Toc515368463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lastRenderedPageBreak/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.2.1 数据库需求</w:t>
      </w:r>
      <w:bookmarkEnd w:id="8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作为系统的内核，数据库需要有良好的设计。在数据库中存储的是稳定性较高的数据。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数据库设计应那满足以下总体性原则：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数据表里没有重复冗余的数据。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数据表里没有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order 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order 3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等数据。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全体数据表的空间占用总量越小越好。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使用频率高数据库查询都能以简单高效的方式执行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[17]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left="480" w:firstLineChars="0" w:firstLine="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选择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作为数据库。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优势较其它数据库如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Oracle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Sqlserver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等有以下优势：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使用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编写，并使用了多种编译器进行测试，保证代码的可移植性。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AIX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FreeBSD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HP-UX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Linux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Mac OS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Novell Netware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OS/2 Wrap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Solaris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Windows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等多种操作系统。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为多种编程语言提供了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API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。这些编程语言包括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C++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Python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Java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Perl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PHP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Eiffel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Ruby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等。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支持多线程，充分利用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CPU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资源。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优化的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查询算法，有效地提高查询速度。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6)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既能够作为一个单独的应用程序应用在客户端服务器网络环境中，也能够作为一个库而嵌入到其他的软件中提供多语言支持，常见的编码如中文的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GB 2312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BIG5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，日文的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Shift_JIS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等都可以用作数据表名和数据列名。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7)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TCP/IP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、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ODBC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和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JDBC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等多种数据库连接途径。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8)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提供用于管理、检查、优化数据库操作的管理工具。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eastAsia="黑体" w:hint="eastAsia"/>
          <w:b/>
          <w:bCs/>
          <w:color w:val="000000"/>
          <w:sz w:val="24"/>
          <w:szCs w:val="24"/>
          <w:u w:color="FFFFFF"/>
        </w:rPr>
      </w:pP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数据库体积小、速度快、总体拥有成本低，尤其是开放源码，因而本系统选用</w:t>
      </w:r>
      <w:r>
        <w:rPr>
          <w:rFonts w:ascii="Times New Roman" w:hAnsi="Times New Roman" w:cs="Times New Roman"/>
          <w:color w:val="000000"/>
          <w:sz w:val="24"/>
          <w:szCs w:val="24"/>
          <w:u w:color="FFFFFF"/>
        </w:rPr>
        <w:t>MYSQL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作为后台数据库。</w:t>
      </w:r>
    </w:p>
    <w:p w:rsidR="00D509A2" w:rsidRDefault="005D1E79" w:rsidP="00D509A2">
      <w:pPr>
        <w:autoSpaceDE w:val="0"/>
        <w:autoSpaceDN w:val="0"/>
        <w:spacing w:beforeLines="100" w:before="240" w:after="240" w:line="400" w:lineRule="exact"/>
        <w:outlineLvl w:val="2"/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</w:pPr>
      <w:bookmarkStart w:id="9" w:name="_Toc515368464"/>
      <w:r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1</w:t>
      </w:r>
      <w:r w:rsidR="00D509A2">
        <w:rPr>
          <w:rFonts w:ascii="黑体" w:eastAsia="黑体" w:hAnsi="黑体" w:hint="eastAsia"/>
          <w:b/>
          <w:bCs/>
          <w:color w:val="000000"/>
          <w:sz w:val="28"/>
          <w:szCs w:val="28"/>
          <w:u w:color="FFFFFF"/>
        </w:rPr>
        <w:t>.2.2 数据库概念设计</w:t>
      </w:r>
      <w:bookmarkEnd w:id="9"/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数据库概念模型独立于现实数据模型，帮助分析表述现实世界中事物和事物间的关系。为了辅助数据库的设计提出实体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-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联系数据模型。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模型是一种语言模型，它将现实世界的含义和相互关联映射到概念模型方面非常有用，因此采用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模型分析数据库概念设计</w:t>
      </w:r>
      <w:r>
        <w:rPr>
          <w:rFonts w:ascii="Times New Roman" w:hAnsi="Times New Roman" w:hint="eastAsia"/>
          <w:color w:val="000000"/>
          <w:sz w:val="24"/>
          <w:szCs w:val="24"/>
          <w:u w:color="FFFFFF"/>
          <w:vertAlign w:val="superscript"/>
        </w:rPr>
        <w:t>[18]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本系统用户主要有前台客户和系统管理员。前台客户分三类：教师客户、学生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lastRenderedPageBreak/>
        <w:t>客户、家长用户。系统涉及到的实体还包括有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新闻、留言消息、评论。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 xml:space="preserve"> 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模型主要包括矩形，菱形，椭圆形和连接线。分析本系统的实体及实体之间的关系，建立实体联系图。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(1)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管理员与客户（注册客户）、新闻实体、留言消息实体、评论实体的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图，如图</w:t>
      </w:r>
      <w:r>
        <w:rPr>
          <w:rFonts w:ascii="Times New Roman" w:hAnsi="Times New Roman" w:cs="Times New Roman" w:hint="eastAsia"/>
          <w:color w:val="000000"/>
          <w:sz w:val="24"/>
          <w:szCs w:val="24"/>
          <w:u w:color="FFFFFF"/>
        </w:rPr>
        <w:t>4-6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所示：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Normal"/>
        <w:jc w:val="center"/>
      </w:pPr>
      <w:r>
        <w:rPr>
          <w:noProof/>
        </w:rPr>
        <w:drawing>
          <wp:inline distT="0" distB="0" distL="0" distR="0">
            <wp:extent cx="4800600" cy="2752725"/>
            <wp:effectExtent l="0" t="0" r="0" b="0"/>
            <wp:docPr id="6" name="图片 6" descr="C:\Users\ADMINI~1\AppData\Local\Temp\ksohtml\wpsD549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ksohtml\wpsD549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>1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-6</w:t>
      </w:r>
      <w:r w:rsidR="00FE6EFE">
        <w:rPr>
          <w:rFonts w:ascii="宋体" w:hAnsi="宋体" w:hint="eastAsia"/>
          <w:color w:val="000000"/>
          <w:sz w:val="24"/>
          <w:szCs w:val="24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总体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ascii="Times New Roman" w:hAnsi="Times New Roman" w:cs="Times New Roman"/>
          <w:color w:val="000000"/>
          <w:sz w:val="24"/>
          <w:szCs w:val="24"/>
          <w:u w:color="FFFFFF"/>
        </w:rPr>
        <w:sectPr w:rsidR="00D509A2">
          <w:pgSz w:w="12240" w:h="15840"/>
          <w:pgMar w:top="1440" w:right="1800" w:bottom="1440" w:left="1800" w:header="720" w:footer="720" w:gutter="0"/>
          <w:cols w:space="720"/>
        </w:sect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由总体</w:t>
      </w:r>
      <w:r>
        <w:rPr>
          <w:rFonts w:ascii="Times New Roman" w:hAnsi="Times New Roman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可以清晰得出管理员与新闻、留言消息、用户是管理与被管理的关系，管理员与新闻、客户、留言消息之间相关关系是一对多的。注册客户浏览新闻信息、发布留言信息、使用评论信息，注册客户与新闻、留言、评论信息之间相关关系是一对多的。</w:t>
      </w:r>
    </w:p>
    <w:p w:rsidR="00D509A2" w:rsidRPr="00FE6EFE" w:rsidRDefault="00D509A2" w:rsidP="00FE6EFE">
      <w:pPr>
        <w:spacing w:line="400" w:lineRule="exact"/>
        <w:rPr>
          <w:rFonts w:hint="eastAsia"/>
        </w:rPr>
      </w:pP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(2)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客户类别与客户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hint="eastAsia"/>
          <w:color w:val="000000"/>
          <w:sz w:val="24"/>
          <w:szCs w:val="24"/>
          <w:u w:color="FFFFFF"/>
        </w:rPr>
      </w:pPr>
    </w:p>
    <w:p w:rsidR="00D509A2" w:rsidRPr="00FE6EFE" w:rsidRDefault="00D509A2" w:rsidP="00FE6EF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9DE17D7" wp14:editId="084587B3">
            <wp:extent cx="4457700" cy="2676525"/>
            <wp:effectExtent l="0" t="0" r="0" b="0"/>
            <wp:docPr id="7" name="图片 7" descr="C:\Users\ADMINI~1\AppData\Local\Temp\ksohtml\wps3BF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ksohtml\wps3BF8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u w:color="FFFFFF"/>
        </w:rPr>
        <w:t>图</w:t>
      </w:r>
      <w:r w:rsidR="00FE6EFE">
        <w:rPr>
          <w:rFonts w:ascii="宋体" w:hAnsi="宋体" w:hint="eastAsia"/>
          <w:u w:color="FFFFFF"/>
        </w:rPr>
        <w:t>1</w:t>
      </w:r>
      <w:r>
        <w:rPr>
          <w:rFonts w:ascii="宋体" w:hAnsi="宋体" w:hint="eastAsia"/>
          <w:u w:color="FFFFFF"/>
        </w:rPr>
        <w:t>-7</w:t>
      </w:r>
      <w:r>
        <w:rPr>
          <w:rFonts w:ascii="宋体" w:hAnsi="宋体" w:hint="eastAsia"/>
          <w:u w:color="FFFFFF"/>
        </w:rPr>
        <w:t>客户类别与客户</w:t>
      </w:r>
      <w:r>
        <w:rPr>
          <w:rFonts w:hint="eastAsia"/>
          <w:u w:color="FFFFFF"/>
        </w:rPr>
        <w:t>E-R</w:t>
      </w:r>
      <w:r>
        <w:rPr>
          <w:rFonts w:ascii="宋体" w:hAnsi="宋体" w:hint="eastAsia"/>
          <w:u w:color="FFFFFF"/>
        </w:rPr>
        <w:t>图</w:t>
      </w:r>
    </w:p>
    <w:p w:rsidR="00D509A2" w:rsidRPr="00FE6EFE" w:rsidRDefault="00D509A2" w:rsidP="00FE6EFE">
      <w:pPr>
        <w:pStyle w:val="a3"/>
        <w:spacing w:line="400" w:lineRule="exact"/>
        <w:ind w:firstLine="480"/>
        <w:jc w:val="left"/>
        <w:rPr>
          <w:rFonts w:ascii="Times New Roman" w:hAnsi="Times New Roman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客户拥有唯一的客户类比属性，一种客户类别包多个客户，客户类别与客户之间是拥有的关系，相关关系是一对多。</w:t>
      </w:r>
    </w:p>
    <w:p w:rsidR="00D509A2" w:rsidRDefault="00D509A2" w:rsidP="00D509A2">
      <w:pPr>
        <w:rPr>
          <w:rFonts w:ascii="Times New Roman" w:hAnsi="Times New Roman" w:hint="eastAsia"/>
          <w:sz w:val="21"/>
          <w:szCs w:val="21"/>
        </w:rPr>
      </w:pPr>
      <w:r>
        <w:rPr>
          <w:rFonts w:ascii="宋体" w:hAnsi="宋体" w:hint="eastAsia"/>
          <w:sz w:val="24"/>
          <w:szCs w:val="24"/>
        </w:rPr>
        <w:t>(3)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管理员与客户</w:t>
      </w:r>
      <w:r>
        <w:rPr>
          <w:rFonts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pStyle w:val="Normal"/>
        <w:jc w:val="center"/>
      </w:pPr>
      <w:r>
        <w:rPr>
          <w:noProof/>
        </w:rPr>
        <w:drawing>
          <wp:inline distT="0" distB="0" distL="0" distR="0">
            <wp:extent cx="5105400" cy="2343150"/>
            <wp:effectExtent l="0" t="0" r="0" b="0"/>
            <wp:docPr id="8" name="图片 8" descr="C:\Users\ADMINI~1\AppData\Local\Temp\ksohtml\wps74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ksohtml\wps74B5.tm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pStyle w:val="a3"/>
        <w:spacing w:line="360" w:lineRule="auto"/>
        <w:ind w:firstLineChars="0" w:firstLine="0"/>
        <w:jc w:val="center"/>
        <w:rPr>
          <w:color w:val="000000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-8</w:t>
      </w:r>
      <w:r>
        <w:rPr>
          <w:rFonts w:ascii="宋体" w:hAnsi="宋体" w:hint="eastAsia"/>
          <w:color w:val="000000"/>
          <w:u w:color="FFFFFF"/>
        </w:rPr>
        <w:t>管理员与客户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P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管理员管理多个客户信息，管理员与客户存在一对多的管理与被管理关系。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lastRenderedPageBreak/>
        <w:t>(4)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管理员与新闻信息、留言消息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drawing>
          <wp:inline distT="0" distB="0" distL="0" distR="0">
            <wp:extent cx="4457700" cy="2781300"/>
            <wp:effectExtent l="0" t="0" r="0" b="0"/>
            <wp:docPr id="9" name="图片 9" descr="C:\Users\ADMINI~1\AppData\Local\Temp\ksohtml\wps305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ksohtml\wps3057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u w:color="FFFFFF"/>
        </w:rPr>
      </w:pPr>
      <w:r>
        <w:rPr>
          <w:rFonts w:hint="eastAsia"/>
          <w:color w:val="000000"/>
          <w:sz w:val="24"/>
          <w:szCs w:val="24"/>
          <w:u w:color="FFFFFF"/>
        </w:rPr>
        <w:t>.</w:t>
      </w:r>
      <w:r w:rsidRPr="00D509A2">
        <w:rPr>
          <w:rFonts w:ascii="宋体" w:hAnsi="宋体" w:hint="eastAsia"/>
          <w:color w:val="000000"/>
          <w:u w:color="FFFFFF"/>
        </w:rPr>
        <w:t xml:space="preserve"> </w:t>
      </w: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-9</w:t>
      </w:r>
      <w:r>
        <w:rPr>
          <w:rFonts w:ascii="宋体" w:hAnsi="宋体" w:hint="eastAsia"/>
          <w:color w:val="000000"/>
          <w:u w:color="FFFFFF"/>
        </w:rPr>
        <w:t>管理员与新闻信息、留言消息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FE6EFE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sz w:val="24"/>
          <w:szCs w:val="24"/>
          <w:u w:color="FFFFFF"/>
        </w:rPr>
        <w:t>一名管理员可以管理多条留言消息、管理多条新闻信息，管理员与新闻、留言信息分别存在一对多的管理与被管理关系。</w:t>
      </w:r>
    </w:p>
    <w:p w:rsidR="00D509A2" w:rsidRDefault="00D509A2" w:rsidP="00D509A2">
      <w:pPr>
        <w:autoSpaceDE w:val="0"/>
        <w:autoSpaceDN w:val="0"/>
        <w:spacing w:line="400" w:lineRule="exact"/>
        <w:ind w:firstLineChars="200" w:firstLine="480"/>
        <w:rPr>
          <w:rFonts w:ascii="宋体" w:hAnsi="宋体" w:hint="eastAsia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</w:rPr>
        <w:t>(5)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客户与新闻、留言消息、评论实体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E-R</w:t>
      </w:r>
      <w:r>
        <w:rPr>
          <w:rFonts w:ascii="宋体" w:hAnsi="宋体" w:hint="eastAsia"/>
          <w:color w:val="000000"/>
          <w:sz w:val="24"/>
          <w:szCs w:val="24"/>
          <w:u w:color="FFFFFF"/>
        </w:rPr>
        <w:t>图：</w:t>
      </w:r>
    </w:p>
    <w:p w:rsidR="00D509A2" w:rsidRDefault="00D509A2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FE6EFE">
      <w:pPr>
        <w:jc w:val="center"/>
      </w:pPr>
      <w:r>
        <w:rPr>
          <w:noProof/>
        </w:rPr>
        <w:drawing>
          <wp:inline distT="0" distB="0" distL="0" distR="0">
            <wp:extent cx="4572000" cy="3076575"/>
            <wp:effectExtent l="0" t="0" r="0" b="0"/>
            <wp:docPr id="10" name="图片 10" descr="C:\Users\ADMINI~1\AppData\Local\Temp\ksohtml\wps6E22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ksohtml\wps6E22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9A2" w:rsidRDefault="00D509A2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jc w:val="center"/>
        <w:rPr>
          <w:rFonts w:ascii="宋体" w:hAnsi="宋体"/>
          <w:color w:val="000000"/>
          <w:sz w:val="24"/>
          <w:szCs w:val="24"/>
          <w:u w:color="FFFFFF"/>
        </w:rPr>
      </w:pPr>
      <w:r>
        <w:rPr>
          <w:rFonts w:ascii="宋体" w:hAnsi="宋体" w:hint="eastAsia"/>
          <w:color w:val="000000"/>
          <w:u w:color="FFFFFF"/>
        </w:rPr>
        <w:t>图</w:t>
      </w:r>
      <w:r w:rsidR="00FE6EFE">
        <w:rPr>
          <w:rFonts w:hint="eastAsia"/>
          <w:color w:val="000000"/>
          <w:u w:color="FFFFFF"/>
        </w:rPr>
        <w:t>1</w:t>
      </w:r>
      <w:r>
        <w:rPr>
          <w:color w:val="000000"/>
          <w:u w:color="FFFFFF"/>
        </w:rPr>
        <w:t>-10</w:t>
      </w:r>
      <w:r>
        <w:rPr>
          <w:rFonts w:ascii="宋体" w:hAnsi="宋体" w:hint="eastAsia"/>
          <w:color w:val="000000"/>
          <w:u w:color="FFFFFF"/>
        </w:rPr>
        <w:t>客户与留言消息、新闻、评论</w:t>
      </w:r>
      <w:r>
        <w:rPr>
          <w:color w:val="000000"/>
          <w:u w:color="FFFFFF"/>
        </w:rPr>
        <w:t>E-R</w:t>
      </w:r>
      <w:r>
        <w:rPr>
          <w:rFonts w:ascii="宋体" w:hAnsi="宋体" w:hint="eastAsia"/>
          <w:color w:val="000000"/>
          <w:u w:color="FFFFFF"/>
        </w:rPr>
        <w:t>图</w:t>
      </w:r>
    </w:p>
    <w:p w:rsidR="00D509A2" w:rsidRDefault="00D509A2" w:rsidP="00D509A2">
      <w:pPr>
        <w:pStyle w:val="a3"/>
        <w:spacing w:line="400" w:lineRule="exact"/>
        <w:ind w:firstLine="480"/>
        <w:jc w:val="left"/>
        <w:rPr>
          <w:rFonts w:hint="eastAsia"/>
          <w:sz w:val="24"/>
          <w:szCs w:val="24"/>
          <w:u w:color="FFFFFF"/>
        </w:rPr>
      </w:pPr>
      <w:r>
        <w:rPr>
          <w:rFonts w:ascii="宋体" w:hAnsi="宋体" w:hint="eastAsia"/>
          <w:sz w:val="24"/>
          <w:szCs w:val="24"/>
          <w:u w:color="FFFFFF"/>
        </w:rPr>
        <w:t>客户可以浏览多条新闻信息、可以发布多条留言消息、可以用多条评论，因此客户与新闻信息、留言消息、评论之间存在一对多的相关关系。</w:t>
      </w:r>
    </w:p>
    <w:p w:rsidR="00D509A2" w:rsidRDefault="00D509A2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D509A2" w:rsidRDefault="00D509A2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CD2B3D" w:rsidRDefault="00CD2B3D" w:rsidP="00D509A2">
      <w:pPr>
        <w:autoSpaceDE w:val="0"/>
        <w:autoSpaceDN w:val="0"/>
        <w:spacing w:line="400" w:lineRule="exact"/>
        <w:rPr>
          <w:rFonts w:hint="eastAsia"/>
          <w:color w:val="000000"/>
          <w:sz w:val="24"/>
          <w:szCs w:val="24"/>
          <w:u w:color="FFFFFF"/>
        </w:rPr>
      </w:pPr>
    </w:p>
    <w:p w:rsidR="004358AB" w:rsidRPr="00D509A2" w:rsidRDefault="004358AB" w:rsidP="00D31D50">
      <w:pPr>
        <w:spacing w:line="220" w:lineRule="atLeast"/>
      </w:pPr>
      <w:bookmarkStart w:id="10" w:name="_GoBack"/>
      <w:bookmarkEnd w:id="10"/>
    </w:p>
    <w:sectPr w:rsidR="004358AB" w:rsidRPr="00D509A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323B43"/>
    <w:rsid w:val="003D37D8"/>
    <w:rsid w:val="00426133"/>
    <w:rsid w:val="004358AB"/>
    <w:rsid w:val="005D1E79"/>
    <w:rsid w:val="008B7726"/>
    <w:rsid w:val="008E7F5B"/>
    <w:rsid w:val="00CD2B3D"/>
    <w:rsid w:val="00D31D50"/>
    <w:rsid w:val="00D509A2"/>
    <w:rsid w:val="00DF4DE4"/>
    <w:rsid w:val="00FE6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8E7F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D509A2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宋体"/>
      <w:kern w:val="2"/>
      <w:sz w:val="21"/>
      <w:szCs w:val="21"/>
    </w:rPr>
  </w:style>
  <w:style w:type="paragraph" w:styleId="a4">
    <w:name w:val="Balloon Text"/>
    <w:basedOn w:val="a"/>
    <w:link w:val="Char"/>
    <w:uiPriority w:val="99"/>
    <w:semiHidden/>
    <w:unhideWhenUsed/>
    <w:rsid w:val="00D509A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509A2"/>
    <w:rPr>
      <w:rFonts w:ascii="Tahoma" w:hAnsi="Tahoma"/>
      <w:sz w:val="18"/>
      <w:szCs w:val="18"/>
    </w:rPr>
  </w:style>
  <w:style w:type="paragraph" w:customStyle="1" w:styleId="Normal">
    <w:name w:val="Normal"/>
    <w:rsid w:val="00D509A2"/>
    <w:pPr>
      <w:spacing w:after="0" w:line="240" w:lineRule="auto"/>
      <w:jc w:val="both"/>
    </w:pPr>
    <w:rPr>
      <w:rFonts w:ascii="Times New Roman" w:eastAsia="宋体" w:hAnsi="Times New Roman" w:cs="Times New Roman"/>
      <w:kern w:val="2"/>
      <w:sz w:val="21"/>
      <w:szCs w:val="21"/>
    </w:rPr>
  </w:style>
  <w:style w:type="character" w:customStyle="1" w:styleId="1Char">
    <w:name w:val="标题 1 Char"/>
    <w:basedOn w:val="a0"/>
    <w:link w:val="1"/>
    <w:uiPriority w:val="9"/>
    <w:rsid w:val="008E7F5B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8E7F5B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8E7F5B"/>
  </w:style>
  <w:style w:type="paragraph" w:styleId="2">
    <w:name w:val="toc 2"/>
    <w:basedOn w:val="a"/>
    <w:next w:val="a"/>
    <w:autoRedefine/>
    <w:uiPriority w:val="39"/>
    <w:unhideWhenUsed/>
    <w:rsid w:val="008E7F5B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8E7F5B"/>
    <w:pPr>
      <w:ind w:leftChars="400" w:left="840"/>
    </w:pPr>
  </w:style>
  <w:style w:type="character" w:styleId="a5">
    <w:name w:val="Hyperlink"/>
    <w:basedOn w:val="a0"/>
    <w:uiPriority w:val="99"/>
    <w:unhideWhenUsed/>
    <w:rsid w:val="008E7F5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2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1EC322-1076-4EF0-8AD8-FE921BEE1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504</Words>
  <Characters>2877</Characters>
  <Application>Microsoft Office Word</Application>
  <DocSecurity>0</DocSecurity>
  <Lines>23</Lines>
  <Paragraphs>6</Paragraphs>
  <ScaleCrop>false</ScaleCrop>
  <Company/>
  <LinksUpToDate>false</LinksUpToDate>
  <CharactersWithSpaces>3375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xbany</cp:lastModifiedBy>
  <cp:revision>8</cp:revision>
  <dcterms:created xsi:type="dcterms:W3CDTF">2008-09-11T17:20:00Z</dcterms:created>
  <dcterms:modified xsi:type="dcterms:W3CDTF">2018-05-29T06:56:00Z</dcterms:modified>
</cp:coreProperties>
</file>